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75" w:type="dxa"/>
        <w:tblInd w:w="93" w:type="dxa"/>
        <w:tblLook w:val="04A0" w:firstRow="1" w:lastRow="0" w:firstColumn="1" w:lastColumn="0" w:noHBand="0" w:noVBand="1"/>
      </w:tblPr>
      <w:tblGrid>
        <w:gridCol w:w="861"/>
        <w:gridCol w:w="4213"/>
        <w:gridCol w:w="183"/>
        <w:gridCol w:w="3168"/>
        <w:gridCol w:w="345"/>
        <w:gridCol w:w="4201"/>
        <w:gridCol w:w="2404"/>
      </w:tblGrid>
      <w:tr w:rsidR="004A7B11" w:rsidTr="004A7B11">
        <w:trPr>
          <w:trHeight w:val="300"/>
        </w:trPr>
        <w:tc>
          <w:tcPr>
            <w:tcW w:w="15375" w:type="dxa"/>
            <w:gridSpan w:val="7"/>
            <w:vMerge w:val="restart"/>
            <w:vAlign w:val="bottom"/>
          </w:tcPr>
          <w:p w:rsidR="004A7B11" w:rsidRDefault="004A7B11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A7B11" w:rsidRDefault="004A7B1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A7B11" w:rsidRDefault="004A7B1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Отчет</w:t>
            </w:r>
          </w:p>
          <w:p w:rsidR="004A7B11" w:rsidRDefault="004A7B1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 оценке эффективности деятельности</w:t>
            </w:r>
            <w:r w:rsidR="00654208">
              <w:rPr>
                <w:bCs/>
                <w:color w:val="000000"/>
                <w:sz w:val="28"/>
                <w:szCs w:val="28"/>
              </w:rPr>
              <w:t xml:space="preserve"> учреждения, его руководителя</w:t>
            </w:r>
          </w:p>
          <w:p w:rsidR="004A7B11" w:rsidRDefault="004A7B1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 1 квартал 2017 года</w:t>
            </w:r>
          </w:p>
          <w:p w:rsidR="004A7B11" w:rsidRDefault="004A7B1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(по пунктам, ответственным за оценку показателей которых является управление организации социального обслуживания граждан)</w:t>
            </w:r>
          </w:p>
          <w:p w:rsidR="004A7B11" w:rsidRDefault="004A7B11" w:rsidP="004A7B11">
            <w:pPr>
              <w:ind w:right="953"/>
              <w:jc w:val="center"/>
              <w:rPr>
                <w:b/>
                <w:bCs/>
                <w:color w:val="000000"/>
              </w:rPr>
            </w:pPr>
          </w:p>
          <w:p w:rsidR="004A7B11" w:rsidRPr="004A7B11" w:rsidRDefault="004A7B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A7B11">
              <w:rPr>
                <w:b/>
                <w:bCs/>
                <w:color w:val="000000"/>
                <w:sz w:val="28"/>
                <w:szCs w:val="28"/>
              </w:rPr>
              <w:t xml:space="preserve">Учреждение: ОГБУСО «КЦСОН </w:t>
            </w:r>
            <w:proofErr w:type="gramStart"/>
            <w:r w:rsidRPr="004A7B11">
              <w:rPr>
                <w:b/>
                <w:bCs/>
                <w:color w:val="000000"/>
                <w:sz w:val="28"/>
                <w:szCs w:val="28"/>
              </w:rPr>
              <w:t>Иркутского</w:t>
            </w:r>
            <w:proofErr w:type="gramEnd"/>
            <w:r w:rsidRPr="004A7B11">
              <w:rPr>
                <w:b/>
                <w:bCs/>
                <w:color w:val="000000"/>
                <w:sz w:val="28"/>
                <w:szCs w:val="28"/>
              </w:rPr>
              <w:t xml:space="preserve"> и Шелеховского районов»</w:t>
            </w:r>
          </w:p>
          <w:p w:rsidR="004A7B11" w:rsidRDefault="004A7B1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A7B11" w:rsidTr="004A7B11">
        <w:trPr>
          <w:trHeight w:val="276"/>
        </w:trPr>
        <w:tc>
          <w:tcPr>
            <w:tcW w:w="15375" w:type="dxa"/>
            <w:gridSpan w:val="7"/>
            <w:vMerge/>
            <w:vAlign w:val="center"/>
            <w:hideMark/>
          </w:tcPr>
          <w:p w:rsidR="004A7B11" w:rsidRDefault="004A7B11">
            <w:pPr>
              <w:rPr>
                <w:b/>
                <w:bCs/>
                <w:color w:val="000000"/>
              </w:rPr>
            </w:pPr>
          </w:p>
        </w:tc>
      </w:tr>
      <w:tr w:rsidR="004A7B11" w:rsidTr="004A7B11">
        <w:trPr>
          <w:trHeight w:val="1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 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 эффективности деятельности государственной организации социального обслуживания Иркутской области, его руководителя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B11" w:rsidRDefault="004A7B11">
            <w:pPr>
              <w:jc w:val="center"/>
              <w:rPr>
                <w:b/>
                <w:bCs/>
              </w:rPr>
            </w:pPr>
          </w:p>
          <w:p w:rsidR="004A7B11" w:rsidRDefault="004A7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Критерии оценки 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 учреждения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B11" w:rsidRDefault="004A7B11">
            <w:pPr>
              <w:jc w:val="center"/>
              <w:rPr>
                <w:b/>
                <w:bCs/>
              </w:rPr>
            </w:pPr>
          </w:p>
          <w:p w:rsidR="004A7B11" w:rsidRDefault="004A7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Периодичность представления отчетности</w:t>
            </w:r>
          </w:p>
        </w:tc>
      </w:tr>
      <w:tr w:rsidR="004A7B11" w:rsidTr="004A7B11">
        <w:trPr>
          <w:trHeight w:val="374"/>
        </w:trPr>
        <w:tc>
          <w:tcPr>
            <w:tcW w:w="15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11" w:rsidRDefault="004A7B11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1. Основная деятельность </w:t>
            </w:r>
            <w:r>
              <w:rPr>
                <w:b/>
                <w:bCs/>
              </w:rPr>
              <w:t>государственной организации социального обслуживания Иркутской области (далее – организация)</w:t>
            </w:r>
          </w:p>
        </w:tc>
      </w:tr>
      <w:tr w:rsidR="004A7B11" w:rsidTr="004A7B11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pPr>
              <w:jc w:val="center"/>
            </w:pPr>
            <w:r>
              <w:t>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B11" w:rsidRDefault="004A7B11">
            <w:pPr>
              <w:jc w:val="both"/>
            </w:pPr>
            <w:proofErr w:type="gramStart"/>
            <w:r>
              <w:t xml:space="preserve">Выполнение мероприятий Плана мероприятий («дорожной карты») «Повышение эффективности и качества услуг в сфере социального обслуживания населения (2013-2018 годы) в Иркутской области», утвержденного распоряжением Правительства Иркутской области </w:t>
            </w:r>
            <w:r>
              <w:br/>
              <w:t>от 26 февраля 2013 года № 54-рп (далее – Дорожная карта), ответственными за которые являются организации</w:t>
            </w:r>
            <w:proofErr w:type="gramEnd"/>
          </w:p>
          <w:p w:rsidR="004A7B11" w:rsidRDefault="004A7B11">
            <w:pPr>
              <w:jc w:val="both"/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B11" w:rsidRDefault="004A7B11">
            <w:pPr>
              <w:jc w:val="both"/>
            </w:pPr>
            <w:r>
              <w:t>Своевременное выполнение –                 1 балл;</w:t>
            </w:r>
          </w:p>
          <w:p w:rsidR="004A7B11" w:rsidRDefault="004A7B11">
            <w:pPr>
              <w:jc w:val="both"/>
            </w:pPr>
          </w:p>
          <w:p w:rsidR="004A7B11" w:rsidRDefault="004A7B11">
            <w:pPr>
              <w:jc w:val="both"/>
            </w:pPr>
            <w:r>
              <w:t>выполнение с нарушением сроков – 0,5 балла;</w:t>
            </w:r>
          </w:p>
          <w:p w:rsidR="004A7B11" w:rsidRDefault="004A7B11">
            <w:pPr>
              <w:jc w:val="both"/>
            </w:pPr>
          </w:p>
          <w:p w:rsidR="004A7B11" w:rsidRDefault="004A7B11">
            <w:pPr>
              <w:jc w:val="both"/>
            </w:pPr>
            <w:r>
              <w:t>не выполнение – 0 баллов.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r>
              <w:t xml:space="preserve"> Своевременное выполнение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r>
              <w:t>Квартальная</w:t>
            </w:r>
          </w:p>
        </w:tc>
      </w:tr>
      <w:tr w:rsidR="004A7B11" w:rsidTr="004A7B11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pPr>
              <w:jc w:val="center"/>
            </w:pPr>
            <w:r>
              <w:t>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pPr>
              <w:jc w:val="both"/>
            </w:pPr>
            <w:r>
              <w:t>Отсутствие массовой заболеваемости обслуживаемого контингента инфекционными заболеваниями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1" w:rsidRDefault="004A7B11">
            <w:pPr>
              <w:jc w:val="both"/>
            </w:pPr>
            <w:r>
              <w:t>Отсутствие – 1 балл;</w:t>
            </w:r>
          </w:p>
          <w:p w:rsidR="004A7B11" w:rsidRDefault="004A7B11">
            <w:pPr>
              <w:jc w:val="both"/>
            </w:pPr>
          </w:p>
          <w:p w:rsidR="004A7B11" w:rsidRDefault="004A7B11">
            <w:pPr>
              <w:jc w:val="both"/>
            </w:pPr>
            <w:r>
              <w:t>наличие – 0 баллов.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1" w:rsidRDefault="004A7B11">
            <w:r>
              <w:t xml:space="preserve"> Отсутствие</w:t>
            </w:r>
          </w:p>
          <w:p w:rsidR="004A7B11" w:rsidRDefault="004A7B11"/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r>
              <w:t>Квартальная</w:t>
            </w:r>
          </w:p>
        </w:tc>
      </w:tr>
      <w:tr w:rsidR="004A7B11" w:rsidTr="004A7B11">
        <w:trPr>
          <w:trHeight w:val="9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pPr>
              <w:jc w:val="center"/>
            </w:pPr>
            <w:r>
              <w:lastRenderedPageBreak/>
              <w:t>5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pPr>
              <w:jc w:val="both"/>
            </w:pPr>
            <w:proofErr w:type="gramStart"/>
            <w:r>
              <w:t xml:space="preserve">Отсутствие чрезвычайных происшествий  в организации (травмы, полученные в период социального обслуживания, приведшие к ущербу здоровья (переломы, черепно-мозговые травмы и т.п.), попыток суицида, в </w:t>
            </w:r>
            <w:proofErr w:type="spellStart"/>
            <w:r>
              <w:t>т.ч</w:t>
            </w:r>
            <w:proofErr w:type="spellEnd"/>
            <w:r>
              <w:t>. с летальным исходом, пожаров и прочее</w:t>
            </w:r>
            <w:proofErr w:type="gramEnd"/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1" w:rsidRDefault="004A7B11">
            <w:pPr>
              <w:jc w:val="both"/>
            </w:pPr>
            <w:r>
              <w:t>Отсутствие - 1 балл;</w:t>
            </w:r>
          </w:p>
          <w:p w:rsidR="004A7B11" w:rsidRDefault="004A7B11">
            <w:pPr>
              <w:jc w:val="both"/>
            </w:pPr>
          </w:p>
          <w:p w:rsidR="004A7B11" w:rsidRDefault="004A7B11">
            <w:pPr>
              <w:jc w:val="both"/>
            </w:pPr>
            <w:r>
              <w:t>наличие вследствие ненадлежащего выполнения работником своих обязанностей – 0 баллов.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bookmarkStart w:id="0" w:name="l2569"/>
            <w:bookmarkEnd w:id="0"/>
            <w:r>
              <w:t xml:space="preserve"> Отсутствие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r>
              <w:t xml:space="preserve">Квартальная </w:t>
            </w:r>
          </w:p>
        </w:tc>
      </w:tr>
      <w:tr w:rsidR="004A7B11" w:rsidTr="004A7B11">
        <w:trPr>
          <w:trHeight w:val="9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pPr>
              <w:jc w:val="center"/>
            </w:pPr>
            <w:r>
              <w:t>10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pPr>
              <w:jc w:val="both"/>
            </w:pPr>
            <w:r>
              <w:t>Участие организаций в областных мероприятиях, пилотных проектах, организация проведения областных мероприятий, пилотных проектов, семинаров и т.д.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pPr>
              <w:jc w:val="both"/>
            </w:pPr>
            <w:r>
              <w:t>Организация – 1 бал</w:t>
            </w:r>
          </w:p>
          <w:p w:rsidR="004A7B11" w:rsidRDefault="004A7B11">
            <w:pPr>
              <w:jc w:val="both"/>
            </w:pPr>
            <w:r>
              <w:t>Участие в активной форме – 0,5 балла</w:t>
            </w:r>
          </w:p>
          <w:p w:rsidR="004A7B11" w:rsidRDefault="004A7B11">
            <w:r>
              <w:t>Посещение мероприятий  - 0,2 балла</w:t>
            </w:r>
          </w:p>
          <w:p w:rsidR="004A7B11" w:rsidRDefault="004A7B11">
            <w:r>
              <w:t>Неучастие – 0 баллов</w:t>
            </w:r>
          </w:p>
          <w:p w:rsidR="004A7B11" w:rsidRDefault="004A7B11">
            <w:r>
              <w:t>Но не более 2 баллов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 w:rsidP="007413CA">
            <w:r>
              <w:t xml:space="preserve"> </w:t>
            </w:r>
            <w:r w:rsidR="00967C8A">
              <w:t>Участие в заседании рабочей группы по вопросам стандарта социальных услуг на дому</w:t>
            </w:r>
            <w:r w:rsidR="007413CA">
              <w:t>,</w:t>
            </w:r>
            <w:r w:rsidR="00967C8A">
              <w:t xml:space="preserve"> участие в организации </w:t>
            </w:r>
            <w:r w:rsidR="00CA3A55">
              <w:t xml:space="preserve">и </w:t>
            </w:r>
            <w:r w:rsidR="00967C8A">
              <w:t>проведени</w:t>
            </w:r>
            <w:r w:rsidR="00CA3A55">
              <w:t xml:space="preserve">и конкурса «Байкальская звезда», участие в </w:t>
            </w:r>
            <w:r w:rsidR="007413CA">
              <w:t>проведении Всероссийского Дня бесплатной юридической помощи</w:t>
            </w:r>
            <w:r w:rsidR="00876289">
              <w:t>, участие в реализации Модели сопровождения инвалидов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r>
              <w:t>Квартальная</w:t>
            </w:r>
          </w:p>
        </w:tc>
      </w:tr>
      <w:tr w:rsidR="004A7B11" w:rsidTr="004A7B11">
        <w:trPr>
          <w:trHeight w:val="632"/>
        </w:trPr>
        <w:tc>
          <w:tcPr>
            <w:tcW w:w="15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11" w:rsidRDefault="004A7B11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2. Финансово-экономическая деятельность и исполнительская дисциплина организации (руководителя) </w:t>
            </w:r>
          </w:p>
        </w:tc>
      </w:tr>
      <w:tr w:rsidR="004A7B11" w:rsidTr="004A7B11">
        <w:trPr>
          <w:trHeight w:val="7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pPr>
              <w:jc w:val="center"/>
            </w:pPr>
            <w:r>
              <w:t>18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pPr>
              <w:jc w:val="both"/>
            </w:pPr>
            <w:r>
              <w:t>Соблюдение сроков предоставления   организациями статистической отчетности, информации по отдельным запросам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1" w:rsidRDefault="004A7B11">
            <w:pPr>
              <w:jc w:val="both"/>
            </w:pPr>
            <w:r>
              <w:t>Соблюдение - 1 балл;</w:t>
            </w:r>
          </w:p>
          <w:p w:rsidR="004A7B11" w:rsidRDefault="004A7B11">
            <w:pPr>
              <w:jc w:val="both"/>
            </w:pPr>
          </w:p>
          <w:p w:rsidR="004A7B11" w:rsidRDefault="004A7B11">
            <w:pPr>
              <w:jc w:val="both"/>
            </w:pPr>
            <w:r>
              <w:t>нарушение – 0 баллов.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654208">
            <w:r>
              <w:t xml:space="preserve"> </w:t>
            </w:r>
            <w:r w:rsidR="00D65435">
              <w:t>Соблюдение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r>
              <w:t>Квартальная</w:t>
            </w:r>
          </w:p>
        </w:tc>
      </w:tr>
      <w:tr w:rsidR="004A7B11" w:rsidTr="004A7B11">
        <w:trPr>
          <w:trHeight w:val="4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pPr>
              <w:jc w:val="center"/>
            </w:pPr>
            <w:r>
              <w:t>22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pPr>
              <w:jc w:val="both"/>
            </w:pPr>
            <w:r>
              <w:t>Выполнение поручений министра социального развития, опеки и попечительства Иркутской области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1" w:rsidRDefault="004A7B11">
            <w:pPr>
              <w:jc w:val="both"/>
            </w:pPr>
            <w:r>
              <w:t>Своевременное выполнение –           2 балла;</w:t>
            </w:r>
          </w:p>
          <w:p w:rsidR="004A7B11" w:rsidRDefault="004A7B11">
            <w:pPr>
              <w:jc w:val="both"/>
            </w:pPr>
          </w:p>
          <w:p w:rsidR="004A7B11" w:rsidRDefault="004A7B11">
            <w:pPr>
              <w:jc w:val="both"/>
            </w:pPr>
            <w:r>
              <w:t xml:space="preserve">выполнение с нарушением срока – </w:t>
            </w:r>
            <w:r>
              <w:br/>
              <w:t>1 балл;</w:t>
            </w:r>
          </w:p>
          <w:p w:rsidR="004A7B11" w:rsidRDefault="004A7B11">
            <w:pPr>
              <w:jc w:val="both"/>
            </w:pPr>
          </w:p>
          <w:p w:rsidR="004A7B11" w:rsidRDefault="004A7B11">
            <w:pPr>
              <w:jc w:val="both"/>
            </w:pPr>
            <w:r>
              <w:t>невыполнение – 0 баллов.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654208">
            <w:r>
              <w:t xml:space="preserve"> </w:t>
            </w:r>
            <w:r w:rsidR="00D65435">
              <w:t>Своевременное выполнение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r>
              <w:t>Квартальная</w:t>
            </w:r>
          </w:p>
        </w:tc>
      </w:tr>
      <w:tr w:rsidR="004A7B11" w:rsidRPr="00D45B0C" w:rsidTr="004A7B11">
        <w:trPr>
          <w:trHeight w:val="70"/>
        </w:trPr>
        <w:tc>
          <w:tcPr>
            <w:tcW w:w="0" w:type="auto"/>
            <w:noWrap/>
            <w:vAlign w:val="bottom"/>
          </w:tcPr>
          <w:p w:rsidR="004A7B11" w:rsidRPr="00D45B0C" w:rsidRDefault="004A7B11">
            <w:pPr>
              <w:rPr>
                <w:color w:val="000000"/>
                <w:sz w:val="28"/>
                <w:szCs w:val="28"/>
              </w:rPr>
            </w:pPr>
          </w:p>
          <w:p w:rsidR="004A7B11" w:rsidRPr="00D45B0C" w:rsidRDefault="004A7B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6" w:type="dxa"/>
            <w:gridSpan w:val="2"/>
            <w:noWrap/>
            <w:vAlign w:val="bottom"/>
          </w:tcPr>
          <w:p w:rsidR="004A7B11" w:rsidRPr="00D45B0C" w:rsidRDefault="00D45B0C">
            <w:pPr>
              <w:rPr>
                <w:color w:val="000000"/>
                <w:sz w:val="28"/>
                <w:szCs w:val="28"/>
              </w:rPr>
            </w:pPr>
            <w:r w:rsidRPr="00D45B0C"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3168" w:type="dxa"/>
            <w:noWrap/>
            <w:vAlign w:val="bottom"/>
          </w:tcPr>
          <w:p w:rsidR="00D45B0C" w:rsidRDefault="00D45B0C">
            <w:pPr>
              <w:rPr>
                <w:color w:val="000000"/>
                <w:sz w:val="28"/>
                <w:szCs w:val="28"/>
              </w:rPr>
            </w:pPr>
            <w:r w:rsidRPr="00D45B0C">
              <w:rPr>
                <w:color w:val="000000"/>
                <w:sz w:val="28"/>
                <w:szCs w:val="28"/>
              </w:rPr>
              <w:t xml:space="preserve">        </w:t>
            </w:r>
          </w:p>
          <w:p w:rsidR="004A7B11" w:rsidRPr="00D45B0C" w:rsidRDefault="00D45B0C" w:rsidP="00D45B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</w:t>
            </w:r>
            <w:bookmarkStart w:id="1" w:name="_GoBack"/>
            <w:bookmarkEnd w:id="1"/>
            <w:r w:rsidRPr="00D45B0C">
              <w:rPr>
                <w:color w:val="000000"/>
                <w:sz w:val="28"/>
                <w:szCs w:val="28"/>
              </w:rPr>
              <w:t xml:space="preserve">О.Б. 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D45B0C">
              <w:rPr>
                <w:color w:val="000000"/>
                <w:sz w:val="28"/>
                <w:szCs w:val="28"/>
              </w:rPr>
              <w:t>скоростинская</w:t>
            </w:r>
          </w:p>
        </w:tc>
        <w:tc>
          <w:tcPr>
            <w:tcW w:w="4546" w:type="dxa"/>
            <w:gridSpan w:val="2"/>
            <w:noWrap/>
            <w:vAlign w:val="bottom"/>
          </w:tcPr>
          <w:p w:rsidR="004A7B11" w:rsidRPr="00D45B0C" w:rsidRDefault="004A7B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noWrap/>
            <w:vAlign w:val="bottom"/>
          </w:tcPr>
          <w:p w:rsidR="004A7B11" w:rsidRPr="00D45B0C" w:rsidRDefault="004A7B1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54AC7" w:rsidRPr="00D45B0C" w:rsidRDefault="00D45B0C">
      <w:pPr>
        <w:rPr>
          <w:sz w:val="28"/>
          <w:szCs w:val="28"/>
        </w:rPr>
      </w:pPr>
      <w:r w:rsidRPr="00D45B0C">
        <w:rPr>
          <w:sz w:val="28"/>
          <w:szCs w:val="28"/>
        </w:rPr>
        <w:t xml:space="preserve"> </w:t>
      </w:r>
    </w:p>
    <w:sectPr w:rsidR="00254AC7" w:rsidRPr="00D45B0C" w:rsidSect="0087628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13"/>
    <w:rsid w:val="00254AC7"/>
    <w:rsid w:val="004A7B11"/>
    <w:rsid w:val="00537CDD"/>
    <w:rsid w:val="00654208"/>
    <w:rsid w:val="007413CA"/>
    <w:rsid w:val="00876289"/>
    <w:rsid w:val="008C4113"/>
    <w:rsid w:val="00967C8A"/>
    <w:rsid w:val="00CA3A55"/>
    <w:rsid w:val="00D45B0C"/>
    <w:rsid w:val="00D6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7</cp:revision>
  <dcterms:created xsi:type="dcterms:W3CDTF">2017-03-17T03:08:00Z</dcterms:created>
  <dcterms:modified xsi:type="dcterms:W3CDTF">2017-03-27T07:40:00Z</dcterms:modified>
</cp:coreProperties>
</file>